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568" w:rsidRDefault="00E24568" w:rsidP="00E24568">
      <w:pPr>
        <w:pStyle w:val="Textoindependiente"/>
        <w:spacing w:line="360" w:lineRule="auto"/>
        <w:jc w:val="center"/>
        <w:rPr>
          <w:rFonts w:ascii="Times New Roman" w:hAnsi="Times New Roman"/>
        </w:rPr>
      </w:pPr>
      <w:bookmarkStart w:id="0" w:name="_GoBack"/>
      <w:r>
        <w:rPr>
          <w:rFonts w:ascii="Times New Roman" w:hAnsi="Times New Roman"/>
        </w:rPr>
        <w:t>Cuadro 1</w:t>
      </w:r>
    </w:p>
    <w:p w:rsidR="00E24568" w:rsidRDefault="00E24568" w:rsidP="00E24568">
      <w:pPr>
        <w:pStyle w:val="Textoindependiente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Resultados de laboratorio</w:t>
      </w:r>
    </w:p>
    <w:bookmarkEnd w:id="0"/>
    <w:p w:rsidR="00E24568" w:rsidRDefault="00E24568" w:rsidP="00E24568">
      <w:pPr>
        <w:pStyle w:val="Textoindependiente"/>
        <w:spacing w:line="360" w:lineRule="auto"/>
        <w:jc w:val="center"/>
        <w:rPr>
          <w:rFonts w:ascii="Times New Roman" w:hAnsi="Times New Roman"/>
        </w:rPr>
      </w:pPr>
    </w:p>
    <w:tbl>
      <w:tblPr>
        <w:tblW w:w="0" w:type="auto"/>
        <w:jc w:val="center"/>
        <w:tblInd w:w="-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7"/>
        <w:gridCol w:w="1984"/>
        <w:gridCol w:w="1418"/>
      </w:tblGrid>
      <w:tr w:rsidR="00E24568" w:rsidTr="00E24568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568" w:rsidRDefault="00E24568">
            <w:pPr>
              <w:pStyle w:val="Textoindependiente"/>
              <w:spacing w:line="276" w:lineRule="auto"/>
              <w:jc w:val="center"/>
              <w:rPr>
                <w:rFonts w:ascii="Times New Roman" w:hAnsi="Times New Roman"/>
                <w:b/>
                <w:lang w:val="es-CO" w:eastAsia="en-US"/>
              </w:rPr>
            </w:pPr>
            <w:r>
              <w:rPr>
                <w:rFonts w:ascii="Times New Roman" w:hAnsi="Times New Roman"/>
                <w:b/>
                <w:lang w:val="es-CO" w:eastAsia="en-US"/>
              </w:rPr>
              <w:t>Variable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568" w:rsidRDefault="00E24568">
            <w:pPr>
              <w:pStyle w:val="Textoindependiente"/>
              <w:spacing w:line="276" w:lineRule="auto"/>
              <w:jc w:val="center"/>
              <w:rPr>
                <w:rFonts w:ascii="Times New Roman" w:hAnsi="Times New Roman"/>
                <w:b/>
                <w:lang w:val="es-CO" w:eastAsia="en-US"/>
              </w:rPr>
            </w:pPr>
            <w:r>
              <w:rPr>
                <w:rFonts w:ascii="Times New Roman" w:hAnsi="Times New Roman"/>
                <w:b/>
                <w:lang w:val="es-CO" w:eastAsia="en-US"/>
              </w:rPr>
              <w:t>Rango de referencia, adulto*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568" w:rsidRDefault="00E24568">
            <w:pPr>
              <w:pStyle w:val="Textoindependiente"/>
              <w:spacing w:line="276" w:lineRule="auto"/>
              <w:jc w:val="center"/>
              <w:rPr>
                <w:rFonts w:ascii="Times New Roman" w:hAnsi="Times New Roman"/>
                <w:b/>
                <w:lang w:val="es-CO" w:eastAsia="en-US"/>
              </w:rPr>
            </w:pPr>
            <w:r>
              <w:rPr>
                <w:rFonts w:ascii="Times New Roman" w:hAnsi="Times New Roman"/>
                <w:b/>
                <w:lang w:val="es-CO" w:eastAsia="en-US"/>
              </w:rPr>
              <w:t>Valor de la paciente</w:t>
            </w:r>
          </w:p>
        </w:tc>
      </w:tr>
      <w:tr w:rsidR="00E24568" w:rsidTr="00E24568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568" w:rsidRDefault="00E24568">
            <w:pPr>
              <w:pStyle w:val="Textoindependiente"/>
              <w:spacing w:line="276" w:lineRule="auto"/>
              <w:rPr>
                <w:rFonts w:ascii="Times New Roman" w:hAnsi="Times New Roman"/>
                <w:lang w:val="es-CO" w:eastAsia="en-US"/>
              </w:rPr>
            </w:pPr>
            <w:r>
              <w:rPr>
                <w:rFonts w:ascii="Times New Roman" w:hAnsi="Times New Roman"/>
                <w:lang w:val="es-CO" w:eastAsia="en-US"/>
              </w:rPr>
              <w:t>Hematocrito (%)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568" w:rsidRDefault="00E24568">
            <w:pPr>
              <w:pStyle w:val="Textoindependiente"/>
              <w:spacing w:line="276" w:lineRule="auto"/>
              <w:jc w:val="center"/>
              <w:rPr>
                <w:rFonts w:ascii="Times New Roman" w:hAnsi="Times New Roman"/>
                <w:lang w:val="es-CO" w:eastAsia="en-US"/>
              </w:rPr>
            </w:pPr>
            <w:r>
              <w:rPr>
                <w:rFonts w:ascii="Times New Roman" w:hAnsi="Times New Roman"/>
                <w:lang w:val="es-CO" w:eastAsia="en-US"/>
              </w:rPr>
              <w:t>35-48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568" w:rsidRDefault="00E24568">
            <w:pPr>
              <w:pStyle w:val="Textoindependiente"/>
              <w:spacing w:line="276" w:lineRule="auto"/>
              <w:jc w:val="center"/>
              <w:rPr>
                <w:rFonts w:ascii="Times New Roman" w:hAnsi="Times New Roman"/>
                <w:lang w:val="es-CO" w:eastAsia="en-US"/>
              </w:rPr>
            </w:pPr>
            <w:r>
              <w:rPr>
                <w:rFonts w:ascii="Times New Roman" w:hAnsi="Times New Roman"/>
                <w:lang w:val="es-CO" w:eastAsia="en-US"/>
              </w:rPr>
              <w:t>22</w:t>
            </w:r>
          </w:p>
        </w:tc>
      </w:tr>
      <w:tr w:rsidR="00E24568" w:rsidTr="00E24568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568" w:rsidRDefault="00E24568">
            <w:pPr>
              <w:pStyle w:val="Textoindependiente"/>
              <w:spacing w:line="276" w:lineRule="auto"/>
              <w:rPr>
                <w:rFonts w:ascii="Times New Roman" w:hAnsi="Times New Roman"/>
                <w:lang w:val="es-CO" w:eastAsia="en-US"/>
              </w:rPr>
            </w:pPr>
            <w:r>
              <w:rPr>
                <w:rFonts w:ascii="Times New Roman" w:hAnsi="Times New Roman"/>
                <w:lang w:val="es-CO" w:eastAsia="en-US"/>
              </w:rPr>
              <w:t>Hemoglobina (g/dl)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568" w:rsidRDefault="00E24568">
            <w:pPr>
              <w:pStyle w:val="Textoindependiente"/>
              <w:spacing w:line="276" w:lineRule="auto"/>
              <w:jc w:val="center"/>
              <w:rPr>
                <w:rFonts w:ascii="Times New Roman" w:hAnsi="Times New Roman"/>
                <w:lang w:val="es-CO" w:eastAsia="en-US"/>
              </w:rPr>
            </w:pPr>
            <w:r>
              <w:rPr>
                <w:rFonts w:ascii="Times New Roman" w:hAnsi="Times New Roman"/>
                <w:lang w:val="es-CO" w:eastAsia="en-US"/>
              </w:rPr>
              <w:t>12-16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568" w:rsidRDefault="00E24568">
            <w:pPr>
              <w:pStyle w:val="Textoindependiente"/>
              <w:spacing w:line="276" w:lineRule="auto"/>
              <w:jc w:val="center"/>
              <w:rPr>
                <w:rFonts w:ascii="Times New Roman" w:hAnsi="Times New Roman"/>
                <w:lang w:val="es-CO" w:eastAsia="en-US"/>
              </w:rPr>
            </w:pPr>
            <w:r>
              <w:rPr>
                <w:rFonts w:ascii="Times New Roman" w:hAnsi="Times New Roman"/>
                <w:lang w:val="es-CO" w:eastAsia="en-US"/>
              </w:rPr>
              <w:t>10.5</w:t>
            </w:r>
          </w:p>
        </w:tc>
      </w:tr>
      <w:tr w:rsidR="00E24568" w:rsidTr="00E24568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568" w:rsidRDefault="00E24568">
            <w:pPr>
              <w:pStyle w:val="Textoindependiente"/>
              <w:spacing w:line="276" w:lineRule="auto"/>
              <w:rPr>
                <w:rFonts w:ascii="Times New Roman" w:hAnsi="Times New Roman"/>
                <w:lang w:val="es-CO" w:eastAsia="en-US"/>
              </w:rPr>
            </w:pPr>
            <w:r>
              <w:rPr>
                <w:rFonts w:ascii="Times New Roman" w:hAnsi="Times New Roman"/>
                <w:lang w:val="es-CO" w:eastAsia="en-US"/>
              </w:rPr>
              <w:t>Volumen corpuscular medio (</w:t>
            </w:r>
            <w:r>
              <w:rPr>
                <w:rFonts w:ascii="Symbol" w:hAnsi="Symbol"/>
                <w:lang w:val="es-CO" w:eastAsia="en-US"/>
              </w:rPr>
              <w:t></w:t>
            </w:r>
            <w:r>
              <w:rPr>
                <w:rFonts w:ascii="Times New Roman" w:hAnsi="Times New Roman"/>
                <w:lang w:val="es-CO" w:eastAsia="en-US"/>
              </w:rPr>
              <w:t>m</w:t>
            </w:r>
            <w:r>
              <w:rPr>
                <w:rFonts w:ascii="Times New Roman" w:hAnsi="Times New Roman"/>
                <w:vertAlign w:val="superscript"/>
                <w:lang w:val="es-CO" w:eastAsia="en-US"/>
              </w:rPr>
              <w:t>3</w:t>
            </w:r>
            <w:r>
              <w:rPr>
                <w:rFonts w:ascii="Times New Roman" w:hAnsi="Times New Roman"/>
                <w:lang w:val="es-CO" w:eastAsia="en-US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568" w:rsidRDefault="00E24568">
            <w:pPr>
              <w:pStyle w:val="Textoindependiente"/>
              <w:spacing w:line="276" w:lineRule="auto"/>
              <w:jc w:val="center"/>
              <w:rPr>
                <w:rFonts w:ascii="Times New Roman" w:hAnsi="Times New Roman"/>
                <w:lang w:val="es-CO" w:eastAsia="en-US"/>
              </w:rPr>
            </w:pPr>
            <w:r>
              <w:rPr>
                <w:rFonts w:ascii="Times New Roman" w:hAnsi="Times New Roman"/>
                <w:lang w:val="es-CO" w:eastAsia="en-US"/>
              </w:rPr>
              <w:t>80-96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568" w:rsidRDefault="00E24568">
            <w:pPr>
              <w:pStyle w:val="Textoindependiente"/>
              <w:spacing w:line="276" w:lineRule="auto"/>
              <w:jc w:val="center"/>
              <w:rPr>
                <w:rFonts w:ascii="Times New Roman" w:hAnsi="Times New Roman"/>
                <w:lang w:val="es-CO" w:eastAsia="en-US"/>
              </w:rPr>
            </w:pPr>
            <w:r>
              <w:rPr>
                <w:rFonts w:ascii="Times New Roman" w:hAnsi="Times New Roman"/>
                <w:lang w:val="es-CO" w:eastAsia="en-US"/>
              </w:rPr>
              <w:t>69</w:t>
            </w:r>
          </w:p>
        </w:tc>
      </w:tr>
      <w:tr w:rsidR="00E24568" w:rsidTr="00E24568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568" w:rsidRDefault="00E24568">
            <w:pPr>
              <w:pStyle w:val="Textoindependiente"/>
              <w:spacing w:line="276" w:lineRule="auto"/>
              <w:rPr>
                <w:rFonts w:ascii="Times New Roman" w:hAnsi="Times New Roman"/>
                <w:lang w:val="es-CO" w:eastAsia="en-US"/>
              </w:rPr>
            </w:pPr>
            <w:r>
              <w:rPr>
                <w:rFonts w:ascii="Times New Roman" w:hAnsi="Times New Roman"/>
                <w:lang w:val="es-CO" w:eastAsia="en-US"/>
              </w:rPr>
              <w:t>Hemoglobina corpuscular media (</w:t>
            </w:r>
            <w:proofErr w:type="spellStart"/>
            <w:r>
              <w:rPr>
                <w:rFonts w:ascii="Times New Roman" w:hAnsi="Times New Roman"/>
                <w:lang w:val="es-CO" w:eastAsia="en-US"/>
              </w:rPr>
              <w:t>pg</w:t>
            </w:r>
            <w:proofErr w:type="spellEnd"/>
            <w:r>
              <w:rPr>
                <w:rFonts w:ascii="Times New Roman" w:hAnsi="Times New Roman"/>
                <w:lang w:val="es-CO" w:eastAsia="en-US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568" w:rsidRDefault="00E24568">
            <w:pPr>
              <w:pStyle w:val="Textoindependiente"/>
              <w:spacing w:line="276" w:lineRule="auto"/>
              <w:jc w:val="center"/>
              <w:rPr>
                <w:rFonts w:ascii="Times New Roman" w:hAnsi="Times New Roman"/>
                <w:lang w:val="es-CO" w:eastAsia="en-US"/>
              </w:rPr>
            </w:pPr>
            <w:r>
              <w:rPr>
                <w:rFonts w:ascii="Times New Roman" w:hAnsi="Times New Roman"/>
                <w:lang w:val="es-CO" w:eastAsia="en-US"/>
              </w:rPr>
              <w:t>27-33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568" w:rsidRDefault="00E24568">
            <w:pPr>
              <w:pStyle w:val="Textoindependiente"/>
              <w:spacing w:line="276" w:lineRule="auto"/>
              <w:jc w:val="center"/>
              <w:rPr>
                <w:rFonts w:ascii="Times New Roman" w:hAnsi="Times New Roman"/>
                <w:lang w:val="es-CO" w:eastAsia="en-US"/>
              </w:rPr>
            </w:pPr>
            <w:r>
              <w:rPr>
                <w:rFonts w:ascii="Times New Roman" w:hAnsi="Times New Roman"/>
                <w:lang w:val="es-CO" w:eastAsia="en-US"/>
              </w:rPr>
              <w:t>22</w:t>
            </w:r>
          </w:p>
        </w:tc>
      </w:tr>
      <w:tr w:rsidR="00E24568" w:rsidTr="00E24568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568" w:rsidRDefault="00E24568">
            <w:pPr>
              <w:pStyle w:val="Textoindependiente"/>
              <w:spacing w:line="276" w:lineRule="auto"/>
              <w:rPr>
                <w:rFonts w:ascii="Times New Roman" w:hAnsi="Times New Roman"/>
                <w:lang w:val="es-CO" w:eastAsia="en-US"/>
              </w:rPr>
            </w:pPr>
            <w:r>
              <w:rPr>
                <w:rFonts w:ascii="Times New Roman" w:hAnsi="Times New Roman"/>
                <w:lang w:val="es-CO" w:eastAsia="en-US"/>
              </w:rPr>
              <w:t xml:space="preserve">Ancho de distribución </w:t>
            </w:r>
            <w:proofErr w:type="spellStart"/>
            <w:r>
              <w:rPr>
                <w:rFonts w:ascii="Times New Roman" w:hAnsi="Times New Roman"/>
                <w:lang w:val="es-CO" w:eastAsia="en-US"/>
              </w:rPr>
              <w:t>eritrocitaria</w:t>
            </w:r>
            <w:proofErr w:type="spellEnd"/>
            <w:r>
              <w:rPr>
                <w:rFonts w:ascii="Times New Roman" w:hAnsi="Times New Roman"/>
                <w:lang w:val="es-CO" w:eastAsia="en-US"/>
              </w:rPr>
              <w:t xml:space="preserve"> (%)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568" w:rsidRDefault="00E24568">
            <w:pPr>
              <w:pStyle w:val="Textoindependiente"/>
              <w:spacing w:line="276" w:lineRule="auto"/>
              <w:jc w:val="center"/>
              <w:rPr>
                <w:rFonts w:ascii="Times New Roman" w:hAnsi="Times New Roman"/>
                <w:lang w:val="es-CO" w:eastAsia="en-US"/>
              </w:rPr>
            </w:pPr>
            <w:r>
              <w:rPr>
                <w:rFonts w:ascii="Times New Roman" w:hAnsi="Times New Roman"/>
                <w:lang w:val="es-CO" w:eastAsia="en-US"/>
              </w:rPr>
              <w:t>11-16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568" w:rsidRDefault="00E24568">
            <w:pPr>
              <w:pStyle w:val="Textoindependiente"/>
              <w:spacing w:line="276" w:lineRule="auto"/>
              <w:jc w:val="center"/>
              <w:rPr>
                <w:rFonts w:ascii="Times New Roman" w:hAnsi="Times New Roman"/>
                <w:lang w:val="es-CO" w:eastAsia="en-US"/>
              </w:rPr>
            </w:pPr>
            <w:r>
              <w:rPr>
                <w:rFonts w:ascii="Times New Roman" w:hAnsi="Times New Roman"/>
                <w:lang w:val="es-CO" w:eastAsia="en-US"/>
              </w:rPr>
              <w:t>14</w:t>
            </w:r>
          </w:p>
        </w:tc>
      </w:tr>
      <w:tr w:rsidR="00E24568" w:rsidTr="00E24568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568" w:rsidRDefault="00E24568">
            <w:pPr>
              <w:pStyle w:val="Textoindependiente"/>
              <w:spacing w:line="276" w:lineRule="auto"/>
              <w:rPr>
                <w:rFonts w:ascii="Times New Roman" w:hAnsi="Times New Roman"/>
                <w:lang w:val="es-CO" w:eastAsia="en-US"/>
              </w:rPr>
            </w:pPr>
            <w:r>
              <w:rPr>
                <w:rFonts w:ascii="Times New Roman" w:hAnsi="Times New Roman"/>
                <w:lang w:val="es-CO" w:eastAsia="en-US"/>
              </w:rPr>
              <w:t>Leucocitos (por mm</w:t>
            </w:r>
            <w:r>
              <w:rPr>
                <w:rFonts w:ascii="Times New Roman" w:hAnsi="Times New Roman"/>
                <w:vertAlign w:val="superscript"/>
                <w:lang w:val="es-CO" w:eastAsia="en-US"/>
              </w:rPr>
              <w:t>3</w:t>
            </w:r>
            <w:r>
              <w:rPr>
                <w:rFonts w:ascii="Times New Roman" w:hAnsi="Times New Roman"/>
                <w:lang w:val="es-CO" w:eastAsia="en-US"/>
              </w:rPr>
              <w:t>/µl)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568" w:rsidRDefault="00E24568">
            <w:pPr>
              <w:pStyle w:val="Textoindependiente"/>
              <w:spacing w:line="276" w:lineRule="auto"/>
              <w:jc w:val="center"/>
              <w:rPr>
                <w:rFonts w:ascii="Times New Roman" w:hAnsi="Times New Roman"/>
                <w:lang w:val="es-CO" w:eastAsia="en-US"/>
              </w:rPr>
            </w:pPr>
            <w:r>
              <w:rPr>
                <w:rFonts w:ascii="Times New Roman" w:hAnsi="Times New Roman"/>
                <w:lang w:val="es-CO" w:eastAsia="en-US"/>
              </w:rPr>
              <w:t>4-10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568" w:rsidRDefault="00E24568">
            <w:pPr>
              <w:pStyle w:val="Textoindependiente"/>
              <w:spacing w:line="276" w:lineRule="auto"/>
              <w:jc w:val="center"/>
              <w:rPr>
                <w:rFonts w:ascii="Times New Roman" w:hAnsi="Times New Roman"/>
                <w:lang w:val="es-CO" w:eastAsia="en-US"/>
              </w:rPr>
            </w:pPr>
            <w:r>
              <w:rPr>
                <w:rFonts w:ascii="Times New Roman" w:hAnsi="Times New Roman"/>
                <w:lang w:val="es-CO" w:eastAsia="en-US"/>
              </w:rPr>
              <w:t>5900</w:t>
            </w:r>
          </w:p>
        </w:tc>
      </w:tr>
      <w:tr w:rsidR="00E24568" w:rsidTr="00E24568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568" w:rsidRDefault="00E24568">
            <w:pPr>
              <w:pStyle w:val="Textoindependiente"/>
              <w:spacing w:line="276" w:lineRule="auto"/>
              <w:rPr>
                <w:rFonts w:ascii="Times New Roman" w:hAnsi="Times New Roman"/>
                <w:lang w:val="es-CO" w:eastAsia="en-US"/>
              </w:rPr>
            </w:pPr>
            <w:r>
              <w:rPr>
                <w:rFonts w:ascii="Times New Roman" w:hAnsi="Times New Roman"/>
                <w:lang w:val="es-CO" w:eastAsia="en-US"/>
              </w:rPr>
              <w:t>Conteo diferencial (%)</w:t>
            </w:r>
          </w:p>
          <w:p w:rsidR="00E24568" w:rsidRDefault="00E24568">
            <w:pPr>
              <w:pStyle w:val="Textoindependiente"/>
              <w:spacing w:line="276" w:lineRule="auto"/>
              <w:rPr>
                <w:rFonts w:ascii="Times New Roman" w:hAnsi="Times New Roman"/>
                <w:lang w:val="es-CO" w:eastAsia="en-US"/>
              </w:rPr>
            </w:pPr>
            <w:r>
              <w:rPr>
                <w:rFonts w:ascii="Times New Roman" w:hAnsi="Times New Roman"/>
                <w:lang w:val="es-CO" w:eastAsia="en-US"/>
              </w:rPr>
              <w:t>Neutrófilos</w:t>
            </w:r>
          </w:p>
          <w:p w:rsidR="00E24568" w:rsidRDefault="00E24568">
            <w:pPr>
              <w:pStyle w:val="Textoindependiente"/>
              <w:spacing w:line="276" w:lineRule="auto"/>
              <w:rPr>
                <w:rFonts w:ascii="Times New Roman" w:hAnsi="Times New Roman"/>
                <w:lang w:val="es-CO" w:eastAsia="en-US"/>
              </w:rPr>
            </w:pPr>
            <w:r>
              <w:rPr>
                <w:rFonts w:ascii="Times New Roman" w:hAnsi="Times New Roman"/>
                <w:lang w:val="es-CO" w:eastAsia="en-US"/>
              </w:rPr>
              <w:t>Linfocitos</w:t>
            </w:r>
          </w:p>
          <w:p w:rsidR="00E24568" w:rsidRDefault="00E24568">
            <w:pPr>
              <w:pStyle w:val="Textoindependiente"/>
              <w:spacing w:line="276" w:lineRule="auto"/>
              <w:rPr>
                <w:rFonts w:ascii="Times New Roman" w:hAnsi="Times New Roman"/>
                <w:lang w:val="es-CO" w:eastAsia="en-US"/>
              </w:rPr>
            </w:pPr>
            <w:r>
              <w:rPr>
                <w:rFonts w:ascii="Times New Roman" w:hAnsi="Times New Roman"/>
                <w:lang w:val="es-CO" w:eastAsia="en-US"/>
              </w:rPr>
              <w:t>Monocitos</w:t>
            </w:r>
          </w:p>
          <w:p w:rsidR="00E24568" w:rsidRDefault="00E24568">
            <w:pPr>
              <w:pStyle w:val="Textoindependiente"/>
              <w:spacing w:line="276" w:lineRule="auto"/>
              <w:rPr>
                <w:rFonts w:ascii="Times New Roman" w:hAnsi="Times New Roman"/>
                <w:lang w:val="es-CO" w:eastAsia="en-US"/>
              </w:rPr>
            </w:pPr>
            <w:proofErr w:type="spellStart"/>
            <w:r>
              <w:rPr>
                <w:rFonts w:ascii="Times New Roman" w:hAnsi="Times New Roman"/>
                <w:lang w:val="es-CO" w:eastAsia="en-US"/>
              </w:rPr>
              <w:t>Eosinófilos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568" w:rsidRDefault="00E24568">
            <w:pPr>
              <w:pStyle w:val="Textoindependiente"/>
              <w:spacing w:line="276" w:lineRule="auto"/>
              <w:jc w:val="center"/>
              <w:rPr>
                <w:rFonts w:ascii="Times New Roman" w:hAnsi="Times New Roman"/>
                <w:lang w:val="es-CO" w:eastAsia="en-US"/>
              </w:rPr>
            </w:pPr>
          </w:p>
          <w:p w:rsidR="00E24568" w:rsidRDefault="00E24568">
            <w:pPr>
              <w:pStyle w:val="Textoindependiente"/>
              <w:spacing w:line="276" w:lineRule="auto"/>
              <w:jc w:val="center"/>
              <w:rPr>
                <w:rFonts w:ascii="Times New Roman" w:hAnsi="Times New Roman"/>
                <w:lang w:val="es-CO" w:eastAsia="en-US"/>
              </w:rPr>
            </w:pPr>
            <w:r>
              <w:rPr>
                <w:rFonts w:ascii="Times New Roman" w:hAnsi="Times New Roman"/>
                <w:lang w:val="es-CO" w:eastAsia="en-US"/>
              </w:rPr>
              <w:t>45-69</w:t>
            </w:r>
          </w:p>
          <w:p w:rsidR="00E24568" w:rsidRDefault="00E24568">
            <w:pPr>
              <w:pStyle w:val="Textoindependiente"/>
              <w:spacing w:line="276" w:lineRule="auto"/>
              <w:jc w:val="center"/>
              <w:rPr>
                <w:rFonts w:ascii="Times New Roman" w:hAnsi="Times New Roman"/>
                <w:lang w:val="es-CO" w:eastAsia="en-US"/>
              </w:rPr>
            </w:pPr>
            <w:r>
              <w:rPr>
                <w:rFonts w:ascii="Times New Roman" w:hAnsi="Times New Roman"/>
                <w:lang w:val="es-CO" w:eastAsia="en-US"/>
              </w:rPr>
              <w:t>15-50</w:t>
            </w:r>
          </w:p>
          <w:p w:rsidR="00E24568" w:rsidRDefault="00E24568">
            <w:pPr>
              <w:pStyle w:val="Textoindependiente"/>
              <w:spacing w:line="276" w:lineRule="auto"/>
              <w:jc w:val="center"/>
              <w:rPr>
                <w:rFonts w:ascii="Times New Roman" w:hAnsi="Times New Roman"/>
                <w:lang w:val="es-CO" w:eastAsia="en-US"/>
              </w:rPr>
            </w:pPr>
            <w:r>
              <w:rPr>
                <w:rFonts w:ascii="Times New Roman" w:hAnsi="Times New Roman"/>
                <w:lang w:val="es-CO" w:eastAsia="en-US"/>
              </w:rPr>
              <w:t>0-1</w:t>
            </w:r>
          </w:p>
          <w:p w:rsidR="00E24568" w:rsidRDefault="00E24568">
            <w:pPr>
              <w:pStyle w:val="Textoindependiente"/>
              <w:spacing w:line="276" w:lineRule="auto"/>
              <w:jc w:val="center"/>
              <w:rPr>
                <w:rFonts w:ascii="Times New Roman" w:hAnsi="Times New Roman"/>
                <w:lang w:val="es-CO" w:eastAsia="en-US"/>
              </w:rPr>
            </w:pPr>
            <w:r>
              <w:rPr>
                <w:rFonts w:ascii="Times New Roman" w:hAnsi="Times New Roman"/>
                <w:lang w:val="es-CO" w:eastAsia="en-US"/>
              </w:rPr>
              <w:t>0-0.5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568" w:rsidRDefault="00E24568">
            <w:pPr>
              <w:pStyle w:val="Textoindependiente"/>
              <w:spacing w:line="276" w:lineRule="auto"/>
              <w:jc w:val="center"/>
              <w:rPr>
                <w:rFonts w:ascii="Times New Roman" w:hAnsi="Times New Roman"/>
                <w:lang w:val="es-CO" w:eastAsia="en-US"/>
              </w:rPr>
            </w:pPr>
          </w:p>
          <w:p w:rsidR="00E24568" w:rsidRDefault="00E24568">
            <w:pPr>
              <w:pStyle w:val="Textoindependiente"/>
              <w:spacing w:line="276" w:lineRule="auto"/>
              <w:jc w:val="center"/>
              <w:rPr>
                <w:rFonts w:ascii="Times New Roman" w:hAnsi="Times New Roman"/>
                <w:lang w:val="es-CO" w:eastAsia="en-US"/>
              </w:rPr>
            </w:pPr>
            <w:r>
              <w:rPr>
                <w:rFonts w:ascii="Times New Roman" w:hAnsi="Times New Roman"/>
                <w:lang w:val="es-CO" w:eastAsia="en-US"/>
              </w:rPr>
              <w:t>50.4</w:t>
            </w:r>
          </w:p>
          <w:p w:rsidR="00E24568" w:rsidRDefault="00E24568">
            <w:pPr>
              <w:pStyle w:val="Textoindependiente"/>
              <w:spacing w:line="276" w:lineRule="auto"/>
              <w:jc w:val="center"/>
              <w:rPr>
                <w:rFonts w:ascii="Times New Roman" w:hAnsi="Times New Roman"/>
                <w:lang w:val="es-CO" w:eastAsia="en-US"/>
              </w:rPr>
            </w:pPr>
            <w:r>
              <w:rPr>
                <w:rFonts w:ascii="Times New Roman" w:hAnsi="Times New Roman"/>
                <w:lang w:val="es-CO" w:eastAsia="en-US"/>
              </w:rPr>
              <w:t>34.4</w:t>
            </w:r>
          </w:p>
          <w:p w:rsidR="00E24568" w:rsidRDefault="00E24568">
            <w:pPr>
              <w:pStyle w:val="Textoindependiente"/>
              <w:spacing w:line="276" w:lineRule="auto"/>
              <w:jc w:val="center"/>
              <w:rPr>
                <w:rFonts w:ascii="Times New Roman" w:hAnsi="Times New Roman"/>
                <w:lang w:val="es-CO" w:eastAsia="en-US"/>
              </w:rPr>
            </w:pPr>
            <w:r>
              <w:rPr>
                <w:rFonts w:ascii="Times New Roman" w:hAnsi="Times New Roman"/>
                <w:lang w:val="es-CO" w:eastAsia="en-US"/>
              </w:rPr>
              <w:t>11.1</w:t>
            </w:r>
          </w:p>
          <w:p w:rsidR="00E24568" w:rsidRDefault="00E24568">
            <w:pPr>
              <w:pStyle w:val="Textoindependiente"/>
              <w:spacing w:line="276" w:lineRule="auto"/>
              <w:jc w:val="center"/>
              <w:rPr>
                <w:rFonts w:ascii="Times New Roman" w:hAnsi="Times New Roman"/>
                <w:lang w:val="es-CO" w:eastAsia="en-US"/>
              </w:rPr>
            </w:pPr>
            <w:r>
              <w:rPr>
                <w:rFonts w:ascii="Times New Roman" w:hAnsi="Times New Roman"/>
                <w:lang w:val="es-CO" w:eastAsia="en-US"/>
              </w:rPr>
              <w:t>4.5</w:t>
            </w:r>
          </w:p>
        </w:tc>
      </w:tr>
      <w:tr w:rsidR="00E24568" w:rsidTr="00E24568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568" w:rsidRDefault="00E24568">
            <w:pPr>
              <w:pStyle w:val="Textoindependiente"/>
              <w:spacing w:line="276" w:lineRule="auto"/>
              <w:rPr>
                <w:rFonts w:ascii="Times New Roman" w:hAnsi="Times New Roman"/>
                <w:lang w:val="es-CO" w:eastAsia="en-US"/>
              </w:rPr>
            </w:pPr>
            <w:r>
              <w:rPr>
                <w:rFonts w:ascii="Times New Roman" w:hAnsi="Times New Roman"/>
                <w:lang w:val="es-CO" w:eastAsia="en-US"/>
              </w:rPr>
              <w:t>Plaquetas (por mm</w:t>
            </w:r>
            <w:r>
              <w:rPr>
                <w:rFonts w:ascii="Times New Roman" w:hAnsi="Times New Roman"/>
                <w:vertAlign w:val="superscript"/>
                <w:lang w:val="es-CO" w:eastAsia="en-US"/>
              </w:rPr>
              <w:t>3</w:t>
            </w:r>
            <w:r>
              <w:rPr>
                <w:rFonts w:ascii="Times New Roman" w:hAnsi="Times New Roman"/>
                <w:lang w:val="es-CO" w:eastAsia="en-US"/>
              </w:rPr>
              <w:t>/µl)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568" w:rsidRDefault="00E24568">
            <w:pPr>
              <w:pStyle w:val="Textoindependiente"/>
              <w:spacing w:line="276" w:lineRule="auto"/>
              <w:jc w:val="center"/>
              <w:rPr>
                <w:rFonts w:ascii="Times New Roman" w:hAnsi="Times New Roman"/>
                <w:lang w:val="es-CO" w:eastAsia="en-US"/>
              </w:rPr>
            </w:pPr>
            <w:r>
              <w:rPr>
                <w:rFonts w:ascii="Times New Roman" w:hAnsi="Times New Roman"/>
                <w:lang w:val="es-CO" w:eastAsia="en-US"/>
              </w:rPr>
              <w:t>150-450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568" w:rsidRDefault="00E24568">
            <w:pPr>
              <w:pStyle w:val="Textoindependiente"/>
              <w:spacing w:line="276" w:lineRule="auto"/>
              <w:jc w:val="center"/>
              <w:rPr>
                <w:rFonts w:ascii="Times New Roman" w:hAnsi="Times New Roman"/>
                <w:lang w:val="es-CO" w:eastAsia="en-US"/>
              </w:rPr>
            </w:pPr>
            <w:r>
              <w:rPr>
                <w:rFonts w:ascii="Times New Roman" w:hAnsi="Times New Roman"/>
                <w:lang w:val="es-CO" w:eastAsia="en-US"/>
              </w:rPr>
              <w:t>550</w:t>
            </w:r>
          </w:p>
        </w:tc>
      </w:tr>
      <w:tr w:rsidR="00E24568" w:rsidTr="00E24568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568" w:rsidRDefault="00E24568">
            <w:pPr>
              <w:pStyle w:val="Textoindependiente"/>
              <w:spacing w:line="276" w:lineRule="auto"/>
              <w:rPr>
                <w:rFonts w:ascii="Times New Roman" w:hAnsi="Times New Roman"/>
                <w:lang w:val="es-CO" w:eastAsia="en-US"/>
              </w:rPr>
            </w:pPr>
            <w:r>
              <w:rPr>
                <w:rFonts w:ascii="Times New Roman" w:hAnsi="Times New Roman"/>
                <w:lang w:val="es-CO" w:eastAsia="en-US"/>
              </w:rPr>
              <w:t>Hierro sérico (</w:t>
            </w:r>
            <w:r>
              <w:rPr>
                <w:rFonts w:ascii="Symbol" w:hAnsi="Symbol"/>
                <w:lang w:val="es-CO" w:eastAsia="en-US"/>
              </w:rPr>
              <w:t></w:t>
            </w:r>
            <w:r>
              <w:rPr>
                <w:rFonts w:ascii="Times New Roman" w:hAnsi="Times New Roman"/>
                <w:lang w:val="es-CO" w:eastAsia="en-US"/>
              </w:rPr>
              <w:t>g/dl)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568" w:rsidRDefault="00E24568">
            <w:pPr>
              <w:pStyle w:val="Textoindependiente"/>
              <w:spacing w:line="276" w:lineRule="auto"/>
              <w:ind w:left="720"/>
              <w:rPr>
                <w:rFonts w:ascii="Times New Roman" w:hAnsi="Times New Roman"/>
                <w:lang w:val="es-CO" w:eastAsia="en-US"/>
              </w:rPr>
            </w:pPr>
            <w:r>
              <w:rPr>
                <w:rFonts w:ascii="Times New Roman" w:hAnsi="Times New Roman"/>
                <w:color w:val="000000"/>
                <w:lang w:val="es-CO" w:eastAsia="en-US"/>
              </w:rPr>
              <w:t>&gt;45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568" w:rsidRDefault="00E24568">
            <w:pPr>
              <w:pStyle w:val="Textoindependiente"/>
              <w:spacing w:line="276" w:lineRule="auto"/>
              <w:jc w:val="center"/>
              <w:rPr>
                <w:rFonts w:ascii="Times New Roman" w:hAnsi="Times New Roman"/>
                <w:lang w:val="es-CO" w:eastAsia="en-US"/>
              </w:rPr>
            </w:pPr>
            <w:r>
              <w:rPr>
                <w:rFonts w:ascii="Times New Roman" w:hAnsi="Times New Roman"/>
                <w:lang w:val="es-CO" w:eastAsia="en-US"/>
              </w:rPr>
              <w:t>29.4</w:t>
            </w:r>
          </w:p>
        </w:tc>
      </w:tr>
      <w:tr w:rsidR="00E24568" w:rsidTr="00E24568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568" w:rsidRDefault="00E24568">
            <w:pPr>
              <w:pStyle w:val="Textoindependiente"/>
              <w:spacing w:line="276" w:lineRule="auto"/>
              <w:rPr>
                <w:rFonts w:ascii="Times New Roman" w:hAnsi="Times New Roman"/>
                <w:lang w:val="es-CO" w:eastAsia="en-US"/>
              </w:rPr>
            </w:pPr>
            <w:r>
              <w:rPr>
                <w:rFonts w:ascii="Times New Roman" w:hAnsi="Times New Roman"/>
                <w:lang w:val="es-CO" w:eastAsia="en-US"/>
              </w:rPr>
              <w:t>Ferritina (</w:t>
            </w:r>
            <w:proofErr w:type="spellStart"/>
            <w:r>
              <w:rPr>
                <w:rFonts w:ascii="Times New Roman" w:hAnsi="Times New Roman"/>
                <w:lang w:val="es-CO" w:eastAsia="en-US"/>
              </w:rPr>
              <w:t>ng</w:t>
            </w:r>
            <w:proofErr w:type="spellEnd"/>
            <w:r>
              <w:rPr>
                <w:rFonts w:ascii="Times New Roman" w:hAnsi="Times New Roman"/>
                <w:lang w:val="es-CO" w:eastAsia="en-US"/>
              </w:rPr>
              <w:t>/ml)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568" w:rsidRDefault="00E24568">
            <w:pPr>
              <w:pStyle w:val="Textoindependiente"/>
              <w:spacing w:line="276" w:lineRule="auto"/>
              <w:jc w:val="center"/>
              <w:rPr>
                <w:rFonts w:ascii="Times New Roman" w:hAnsi="Times New Roman"/>
                <w:lang w:val="es-CO" w:eastAsia="en-US"/>
              </w:rPr>
            </w:pPr>
            <w:r>
              <w:rPr>
                <w:rFonts w:ascii="Times New Roman" w:hAnsi="Times New Roman"/>
                <w:lang w:val="es-CO" w:eastAsia="en-US"/>
              </w:rPr>
              <w:t>15-200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568" w:rsidRDefault="00E24568">
            <w:pPr>
              <w:pStyle w:val="Textoindependiente"/>
              <w:spacing w:line="276" w:lineRule="auto"/>
              <w:jc w:val="center"/>
              <w:rPr>
                <w:rFonts w:ascii="Times New Roman" w:hAnsi="Times New Roman"/>
                <w:lang w:val="es-CO" w:eastAsia="en-US"/>
              </w:rPr>
            </w:pPr>
            <w:r>
              <w:rPr>
                <w:rFonts w:ascii="Times New Roman" w:hAnsi="Times New Roman"/>
                <w:lang w:val="es-CO" w:eastAsia="en-US"/>
              </w:rPr>
              <w:t>20</w:t>
            </w:r>
          </w:p>
        </w:tc>
      </w:tr>
      <w:tr w:rsidR="00E24568" w:rsidTr="00E24568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568" w:rsidRDefault="00E24568">
            <w:pPr>
              <w:pStyle w:val="Textoindependiente"/>
              <w:spacing w:line="276" w:lineRule="auto"/>
              <w:rPr>
                <w:rFonts w:ascii="Times New Roman" w:hAnsi="Times New Roman"/>
                <w:lang w:val="es-CO" w:eastAsia="en-US"/>
              </w:rPr>
            </w:pPr>
            <w:proofErr w:type="spellStart"/>
            <w:r>
              <w:rPr>
                <w:rFonts w:ascii="Times New Roman" w:hAnsi="Times New Roman"/>
                <w:lang w:val="es-CO" w:eastAsia="en-US"/>
              </w:rPr>
              <w:t>Transferrina</w:t>
            </w:r>
            <w:proofErr w:type="spellEnd"/>
            <w:r>
              <w:rPr>
                <w:rFonts w:ascii="Times New Roman" w:hAnsi="Times New Roman"/>
                <w:lang w:val="es-CO" w:eastAsia="en-US"/>
              </w:rPr>
              <w:t xml:space="preserve"> (</w:t>
            </w:r>
            <w:r>
              <w:rPr>
                <w:rFonts w:ascii="Symbol" w:hAnsi="Symbol"/>
                <w:lang w:val="es-CO" w:eastAsia="en-US"/>
              </w:rPr>
              <w:t></w:t>
            </w:r>
            <w:r>
              <w:rPr>
                <w:rFonts w:ascii="Times New Roman" w:hAnsi="Times New Roman"/>
                <w:lang w:val="es-CO" w:eastAsia="en-US"/>
              </w:rPr>
              <w:t>g/dl)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568" w:rsidRDefault="00E24568">
            <w:pPr>
              <w:pStyle w:val="Textoindependiente"/>
              <w:spacing w:line="276" w:lineRule="auto"/>
              <w:jc w:val="center"/>
              <w:rPr>
                <w:rFonts w:ascii="Times New Roman" w:hAnsi="Times New Roman"/>
                <w:lang w:val="es-CO" w:eastAsia="en-US"/>
              </w:rPr>
            </w:pPr>
            <w:r>
              <w:rPr>
                <w:rFonts w:ascii="Times New Roman" w:hAnsi="Times New Roman"/>
                <w:lang w:val="es-CO" w:eastAsia="en-US"/>
              </w:rPr>
              <w:t>200-380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568" w:rsidRDefault="00E24568">
            <w:pPr>
              <w:pStyle w:val="Textoindependiente"/>
              <w:spacing w:line="276" w:lineRule="auto"/>
              <w:jc w:val="center"/>
              <w:rPr>
                <w:rFonts w:ascii="Times New Roman" w:hAnsi="Times New Roman"/>
                <w:lang w:val="es-CO" w:eastAsia="en-US"/>
              </w:rPr>
            </w:pPr>
            <w:r>
              <w:rPr>
                <w:rFonts w:ascii="Times New Roman" w:hAnsi="Times New Roman"/>
                <w:lang w:val="es-CO" w:eastAsia="en-US"/>
              </w:rPr>
              <w:t>550</w:t>
            </w:r>
          </w:p>
        </w:tc>
      </w:tr>
      <w:tr w:rsidR="00E24568" w:rsidTr="00E24568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568" w:rsidRDefault="00E24568">
            <w:pPr>
              <w:pStyle w:val="Textoindependiente"/>
              <w:spacing w:line="276" w:lineRule="auto"/>
              <w:rPr>
                <w:rFonts w:ascii="Times New Roman" w:hAnsi="Times New Roman"/>
                <w:lang w:val="es-CO" w:eastAsia="en-US"/>
              </w:rPr>
            </w:pPr>
            <w:r>
              <w:rPr>
                <w:rFonts w:ascii="Times New Roman" w:hAnsi="Times New Roman"/>
                <w:lang w:val="es-CO" w:eastAsia="en-US"/>
              </w:rPr>
              <w:t>Creatinina (mg/dl)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568" w:rsidRDefault="00E24568">
            <w:pPr>
              <w:pStyle w:val="Textoindependiente"/>
              <w:spacing w:line="276" w:lineRule="auto"/>
              <w:jc w:val="center"/>
              <w:rPr>
                <w:rFonts w:ascii="Times New Roman" w:hAnsi="Times New Roman"/>
                <w:lang w:val="es-CO" w:eastAsia="en-US"/>
              </w:rPr>
            </w:pPr>
            <w:r>
              <w:rPr>
                <w:rFonts w:ascii="Times New Roman" w:hAnsi="Times New Roman"/>
                <w:lang w:val="es-CO" w:eastAsia="en-US"/>
              </w:rPr>
              <w:t>0-5-1.1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568" w:rsidRDefault="00E24568">
            <w:pPr>
              <w:pStyle w:val="Textoindependiente"/>
              <w:spacing w:line="276" w:lineRule="auto"/>
              <w:jc w:val="center"/>
              <w:rPr>
                <w:rFonts w:ascii="Times New Roman" w:hAnsi="Times New Roman"/>
                <w:lang w:val="es-CO" w:eastAsia="en-US"/>
              </w:rPr>
            </w:pPr>
            <w:r>
              <w:rPr>
                <w:rFonts w:ascii="Times New Roman" w:hAnsi="Times New Roman"/>
                <w:lang w:val="es-CO" w:eastAsia="en-US"/>
              </w:rPr>
              <w:t>0.8</w:t>
            </w:r>
          </w:p>
        </w:tc>
      </w:tr>
      <w:tr w:rsidR="00E24568" w:rsidTr="00E24568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568" w:rsidRDefault="00E24568">
            <w:pPr>
              <w:pStyle w:val="Textoindependiente"/>
              <w:spacing w:line="276" w:lineRule="auto"/>
              <w:rPr>
                <w:rFonts w:ascii="Times New Roman" w:hAnsi="Times New Roman"/>
                <w:lang w:val="es-CO" w:eastAsia="en-US"/>
              </w:rPr>
            </w:pPr>
            <w:r>
              <w:rPr>
                <w:rFonts w:ascii="Times New Roman" w:hAnsi="Times New Roman"/>
                <w:lang w:val="es-CO" w:eastAsia="en-US"/>
              </w:rPr>
              <w:t>Nitrógeno ureico (mg/dl)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568" w:rsidRDefault="00E24568">
            <w:pPr>
              <w:pStyle w:val="Textoindependiente"/>
              <w:spacing w:line="276" w:lineRule="auto"/>
              <w:jc w:val="center"/>
              <w:rPr>
                <w:rFonts w:ascii="Times New Roman" w:hAnsi="Times New Roman"/>
                <w:lang w:val="es-CO" w:eastAsia="en-US"/>
              </w:rPr>
            </w:pPr>
            <w:r>
              <w:rPr>
                <w:rFonts w:ascii="Times New Roman" w:hAnsi="Times New Roman"/>
                <w:lang w:val="es-CO" w:eastAsia="en-US"/>
              </w:rPr>
              <w:t>6-20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568" w:rsidRDefault="00E24568">
            <w:pPr>
              <w:pStyle w:val="Textoindependiente"/>
              <w:spacing w:line="276" w:lineRule="auto"/>
              <w:jc w:val="center"/>
              <w:rPr>
                <w:rFonts w:ascii="Times New Roman" w:hAnsi="Times New Roman"/>
                <w:lang w:val="es-CO" w:eastAsia="en-US"/>
              </w:rPr>
            </w:pPr>
            <w:r>
              <w:rPr>
                <w:rFonts w:ascii="Times New Roman" w:hAnsi="Times New Roman"/>
                <w:lang w:val="es-CO" w:eastAsia="en-US"/>
              </w:rPr>
              <w:t>15</w:t>
            </w:r>
          </w:p>
        </w:tc>
      </w:tr>
      <w:tr w:rsidR="00E24568" w:rsidTr="00E24568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568" w:rsidRDefault="00E24568">
            <w:pPr>
              <w:pStyle w:val="Textoindependiente"/>
              <w:spacing w:line="276" w:lineRule="auto"/>
              <w:rPr>
                <w:rFonts w:ascii="Times New Roman" w:hAnsi="Times New Roman"/>
                <w:lang w:val="es-CO" w:eastAsia="en-US"/>
              </w:rPr>
            </w:pPr>
            <w:r>
              <w:rPr>
                <w:rFonts w:ascii="Times New Roman" w:hAnsi="Times New Roman"/>
                <w:lang w:val="es-CO" w:eastAsia="en-US"/>
              </w:rPr>
              <w:t>TSH ultrasensible (</w:t>
            </w:r>
            <w:r>
              <w:rPr>
                <w:rFonts w:ascii="Symbol" w:hAnsi="Symbol"/>
                <w:lang w:val="es-CO" w:eastAsia="en-US"/>
              </w:rPr>
              <w:t></w:t>
            </w:r>
            <w:proofErr w:type="spellStart"/>
            <w:r>
              <w:rPr>
                <w:rFonts w:ascii="Times New Roman" w:hAnsi="Times New Roman"/>
                <w:lang w:val="es-CO" w:eastAsia="en-US"/>
              </w:rPr>
              <w:t>lU</w:t>
            </w:r>
            <w:proofErr w:type="spellEnd"/>
            <w:r>
              <w:rPr>
                <w:rFonts w:ascii="Times New Roman" w:hAnsi="Times New Roman"/>
                <w:lang w:val="es-CO" w:eastAsia="en-US"/>
              </w:rPr>
              <w:t>/ml)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568" w:rsidRDefault="00E24568">
            <w:pPr>
              <w:pStyle w:val="Textoindependiente"/>
              <w:spacing w:line="276" w:lineRule="auto"/>
              <w:jc w:val="center"/>
              <w:rPr>
                <w:rFonts w:ascii="Times New Roman" w:hAnsi="Times New Roman"/>
                <w:lang w:val="es-CO" w:eastAsia="en-US"/>
              </w:rPr>
            </w:pPr>
            <w:r>
              <w:rPr>
                <w:rFonts w:ascii="Times New Roman" w:hAnsi="Times New Roman"/>
                <w:lang w:val="es-CO" w:eastAsia="en-US"/>
              </w:rPr>
              <w:t>0.3-5.5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568" w:rsidRDefault="00E24568">
            <w:pPr>
              <w:pStyle w:val="Textoindependiente"/>
              <w:spacing w:line="276" w:lineRule="auto"/>
              <w:jc w:val="center"/>
              <w:rPr>
                <w:rFonts w:ascii="Times New Roman" w:hAnsi="Times New Roman"/>
                <w:lang w:val="es-CO" w:eastAsia="en-US"/>
              </w:rPr>
            </w:pPr>
            <w:r>
              <w:rPr>
                <w:rFonts w:ascii="Times New Roman" w:hAnsi="Times New Roman"/>
                <w:lang w:val="es-CO" w:eastAsia="en-US"/>
              </w:rPr>
              <w:t>1.7</w:t>
            </w:r>
          </w:p>
        </w:tc>
      </w:tr>
      <w:tr w:rsidR="00E24568" w:rsidTr="00E24568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568" w:rsidRDefault="00E24568">
            <w:pPr>
              <w:pStyle w:val="Textoindependiente"/>
              <w:spacing w:line="276" w:lineRule="auto"/>
              <w:rPr>
                <w:rFonts w:ascii="Times New Roman" w:hAnsi="Times New Roman"/>
                <w:lang w:val="es-CO" w:eastAsia="en-US"/>
              </w:rPr>
            </w:pPr>
            <w:r>
              <w:rPr>
                <w:rFonts w:ascii="Times New Roman" w:hAnsi="Times New Roman"/>
                <w:lang w:val="es-CO" w:eastAsia="en-US"/>
              </w:rPr>
              <w:t>Vitamina B12 (</w:t>
            </w:r>
            <w:proofErr w:type="spellStart"/>
            <w:r>
              <w:rPr>
                <w:rFonts w:ascii="Times New Roman" w:hAnsi="Times New Roman"/>
                <w:lang w:val="es-CO" w:eastAsia="en-US"/>
              </w:rPr>
              <w:t>pg</w:t>
            </w:r>
            <w:proofErr w:type="spellEnd"/>
            <w:r>
              <w:rPr>
                <w:rFonts w:ascii="Times New Roman" w:hAnsi="Times New Roman"/>
                <w:lang w:val="es-CO" w:eastAsia="en-US"/>
              </w:rPr>
              <w:t>/ml)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568" w:rsidRDefault="00E24568">
            <w:pPr>
              <w:pStyle w:val="Textoindependiente"/>
              <w:spacing w:line="276" w:lineRule="auto"/>
              <w:jc w:val="center"/>
              <w:rPr>
                <w:rFonts w:ascii="Times New Roman" w:hAnsi="Times New Roman"/>
                <w:lang w:val="es-CO" w:eastAsia="en-US"/>
              </w:rPr>
            </w:pPr>
            <w:r>
              <w:rPr>
                <w:rFonts w:ascii="Times New Roman" w:hAnsi="Times New Roman"/>
                <w:lang w:val="es-CO" w:eastAsia="en-US"/>
              </w:rPr>
              <w:t>211-911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568" w:rsidRDefault="00E24568">
            <w:pPr>
              <w:pStyle w:val="Textoindependiente"/>
              <w:spacing w:line="276" w:lineRule="auto"/>
              <w:jc w:val="center"/>
              <w:rPr>
                <w:rFonts w:ascii="Times New Roman" w:hAnsi="Times New Roman"/>
                <w:lang w:val="es-CO" w:eastAsia="en-US"/>
              </w:rPr>
            </w:pPr>
            <w:r>
              <w:rPr>
                <w:rFonts w:ascii="Times New Roman" w:hAnsi="Times New Roman"/>
                <w:lang w:val="es-CO" w:eastAsia="en-US"/>
              </w:rPr>
              <w:t>410</w:t>
            </w:r>
          </w:p>
        </w:tc>
      </w:tr>
      <w:tr w:rsidR="00E24568" w:rsidTr="00E24568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568" w:rsidRDefault="00E24568">
            <w:pPr>
              <w:pStyle w:val="Textoindependiente"/>
              <w:spacing w:line="276" w:lineRule="auto"/>
              <w:rPr>
                <w:rFonts w:ascii="Times New Roman" w:hAnsi="Times New Roman"/>
                <w:lang w:val="es-CO" w:eastAsia="en-US"/>
              </w:rPr>
            </w:pPr>
            <w:r>
              <w:rPr>
                <w:rFonts w:ascii="Times New Roman" w:hAnsi="Times New Roman"/>
                <w:lang w:val="es-CO" w:eastAsia="en-US"/>
              </w:rPr>
              <w:t>Ácido fólico (</w:t>
            </w:r>
            <w:proofErr w:type="spellStart"/>
            <w:r>
              <w:rPr>
                <w:rFonts w:ascii="Times New Roman" w:hAnsi="Times New Roman"/>
                <w:lang w:val="es-CO" w:eastAsia="en-US"/>
              </w:rPr>
              <w:t>ng</w:t>
            </w:r>
            <w:proofErr w:type="spellEnd"/>
            <w:r>
              <w:rPr>
                <w:rFonts w:ascii="Times New Roman" w:hAnsi="Times New Roman"/>
                <w:lang w:val="es-CO" w:eastAsia="en-US"/>
              </w:rPr>
              <w:t xml:space="preserve">/ml)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568" w:rsidRDefault="00E24568">
            <w:pPr>
              <w:pStyle w:val="Textoindependiente"/>
              <w:spacing w:line="276" w:lineRule="auto"/>
              <w:jc w:val="center"/>
              <w:rPr>
                <w:rFonts w:ascii="Times New Roman" w:hAnsi="Times New Roman"/>
                <w:lang w:val="es-CO" w:eastAsia="en-US"/>
              </w:rPr>
            </w:pPr>
            <w:r>
              <w:rPr>
                <w:rFonts w:ascii="Times New Roman" w:hAnsi="Times New Roman"/>
                <w:lang w:val="es-CO" w:eastAsia="en-US"/>
              </w:rPr>
              <w:t>&gt; 5.3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568" w:rsidRDefault="00E24568">
            <w:pPr>
              <w:pStyle w:val="Textoindependiente"/>
              <w:spacing w:line="276" w:lineRule="auto"/>
              <w:jc w:val="center"/>
              <w:rPr>
                <w:rFonts w:ascii="Times New Roman" w:hAnsi="Times New Roman"/>
                <w:lang w:val="es-CO" w:eastAsia="en-US"/>
              </w:rPr>
            </w:pPr>
            <w:r>
              <w:rPr>
                <w:rFonts w:ascii="Times New Roman" w:hAnsi="Times New Roman"/>
                <w:lang w:val="es-CO" w:eastAsia="en-US"/>
              </w:rPr>
              <w:t>8.7</w:t>
            </w:r>
          </w:p>
        </w:tc>
      </w:tr>
      <w:tr w:rsidR="00E24568" w:rsidTr="00E24568">
        <w:trPr>
          <w:jc w:val="center"/>
        </w:trPr>
        <w:tc>
          <w:tcPr>
            <w:tcW w:w="7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568" w:rsidRDefault="00E24568">
            <w:pPr>
              <w:pStyle w:val="Textoindependiente"/>
              <w:spacing w:line="276" w:lineRule="auto"/>
              <w:rPr>
                <w:rFonts w:ascii="Times New Roman" w:hAnsi="Times New Roman"/>
                <w:sz w:val="20"/>
                <w:szCs w:val="20"/>
                <w:lang w:val="es-CO" w:eastAsia="en-US"/>
              </w:rPr>
            </w:pPr>
          </w:p>
          <w:p w:rsidR="00E24568" w:rsidRDefault="00E24568">
            <w:pPr>
              <w:pStyle w:val="Textoindependiente"/>
              <w:spacing w:line="276" w:lineRule="auto"/>
              <w:rPr>
                <w:rFonts w:ascii="Times New Roman" w:hAnsi="Times New Roman"/>
                <w:sz w:val="20"/>
                <w:szCs w:val="20"/>
                <w:lang w:val="es-CO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s-CO" w:eastAsia="en-US"/>
              </w:rPr>
              <w:t>* Los valores de referencia pueden ser afectados por múltiples variables, incluyendo la población de pacientes y métodos de laboratorio empleados. Los rangos descritos son para personas adultas no embarazadas y sin condiciones médicas que afecten los resultados.</w:t>
            </w:r>
          </w:p>
        </w:tc>
      </w:tr>
    </w:tbl>
    <w:p w:rsidR="00E24568" w:rsidRDefault="00E24568" w:rsidP="00E24568">
      <w:pPr>
        <w:pStyle w:val="Ttulo6"/>
        <w:spacing w:line="360" w:lineRule="auto"/>
      </w:pPr>
    </w:p>
    <w:p w:rsidR="00A73EB1" w:rsidRDefault="00A73EB1"/>
    <w:sectPr w:rsidR="00A73E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badi MT Condensed Light">
    <w:altName w:val="MV Boli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568"/>
    <w:rsid w:val="00A73EB1"/>
    <w:rsid w:val="00E2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E24568"/>
    <w:pPr>
      <w:keepNext/>
      <w:jc w:val="both"/>
      <w:outlineLvl w:val="5"/>
    </w:pPr>
    <w:rPr>
      <w:rFonts w:ascii="Abadi MT Condensed Light" w:eastAsia="Arial Unicode MS" w:hAnsi="Abadi MT Condensed Light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semiHidden/>
    <w:rsid w:val="00E24568"/>
    <w:rPr>
      <w:rFonts w:ascii="Abadi MT Condensed Light" w:eastAsia="Arial Unicode MS" w:hAnsi="Abadi MT Condensed Light" w:cs="Arial"/>
      <w:b/>
      <w:bCs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E24568"/>
    <w:pPr>
      <w:spacing w:line="480" w:lineRule="auto"/>
      <w:jc w:val="both"/>
    </w:pPr>
    <w:rPr>
      <w:rFonts w:ascii="Verdana" w:hAnsi="Verdana"/>
    </w:rPr>
  </w:style>
  <w:style w:type="character" w:customStyle="1" w:styleId="TextoindependienteCar">
    <w:name w:val="Texto independiente Car"/>
    <w:basedOn w:val="Fuentedeprrafopredeter"/>
    <w:link w:val="Textoindependiente"/>
    <w:rsid w:val="00E24568"/>
    <w:rPr>
      <w:rFonts w:ascii="Verdana" w:eastAsia="Times New Roman" w:hAnsi="Verdana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E24568"/>
    <w:pPr>
      <w:keepNext/>
      <w:jc w:val="both"/>
      <w:outlineLvl w:val="5"/>
    </w:pPr>
    <w:rPr>
      <w:rFonts w:ascii="Abadi MT Condensed Light" w:eastAsia="Arial Unicode MS" w:hAnsi="Abadi MT Condensed Light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semiHidden/>
    <w:rsid w:val="00E24568"/>
    <w:rPr>
      <w:rFonts w:ascii="Abadi MT Condensed Light" w:eastAsia="Arial Unicode MS" w:hAnsi="Abadi MT Condensed Light" w:cs="Arial"/>
      <w:b/>
      <w:bCs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E24568"/>
    <w:pPr>
      <w:spacing w:line="480" w:lineRule="auto"/>
      <w:jc w:val="both"/>
    </w:pPr>
    <w:rPr>
      <w:rFonts w:ascii="Verdana" w:hAnsi="Verdana"/>
    </w:rPr>
  </w:style>
  <w:style w:type="character" w:customStyle="1" w:styleId="TextoindependienteCar">
    <w:name w:val="Texto independiente Car"/>
    <w:basedOn w:val="Fuentedeprrafopredeter"/>
    <w:link w:val="Textoindependiente"/>
    <w:rsid w:val="00E24568"/>
    <w:rPr>
      <w:rFonts w:ascii="Verdana" w:eastAsia="Times New Roman" w:hAnsi="Verdana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Mauricio</cp:lastModifiedBy>
  <cp:revision>1</cp:revision>
  <dcterms:created xsi:type="dcterms:W3CDTF">2012-08-26T14:28:00Z</dcterms:created>
  <dcterms:modified xsi:type="dcterms:W3CDTF">2012-08-26T14:29:00Z</dcterms:modified>
</cp:coreProperties>
</file>